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AD" w:rsidRPr="00014DAD" w:rsidRDefault="00014DAD" w:rsidP="00014DAD">
      <w:pPr>
        <w:rPr>
          <w:rFonts w:ascii="Times New Roman" w:hAnsi="Times New Roman" w:cs="Times New Roman"/>
          <w:color w:val="0F243E" w:themeColor="text2" w:themeShade="80"/>
          <w:sz w:val="48"/>
          <w:szCs w:val="44"/>
          <w:lang w:val="en-US"/>
        </w:rPr>
      </w:pPr>
      <w:r w:rsidRPr="00014DAD">
        <w:rPr>
          <w:rFonts w:ascii="Times New Roman" w:hAnsi="Times New Roman" w:cs="Times New Roman"/>
          <w:color w:val="0F243E" w:themeColor="text2" w:themeShade="80"/>
          <w:sz w:val="48"/>
          <w:szCs w:val="44"/>
          <w:lang w:val="en-US"/>
        </w:rPr>
        <w:t>American Studies Colloquium Series</w:t>
      </w:r>
      <w:r>
        <w:rPr>
          <w:rFonts w:ascii="Times New Roman" w:hAnsi="Times New Roman" w:cs="Times New Roman"/>
          <w:color w:val="0F243E" w:themeColor="text2" w:themeShade="80"/>
          <w:sz w:val="48"/>
          <w:szCs w:val="44"/>
          <w:lang w:val="en-US"/>
        </w:rPr>
        <w:br/>
      </w:r>
    </w:p>
    <w:p w:rsidR="00014DAD" w:rsidRPr="00014DAD" w:rsidRDefault="00014DAD" w:rsidP="00014DAD">
      <w:pPr>
        <w:rPr>
          <w:rFonts w:ascii="Times New Roman" w:hAnsi="Times New Roman" w:cs="Times New Roman"/>
          <w:b/>
          <w:color w:val="C00000"/>
          <w:sz w:val="34"/>
          <w:szCs w:val="34"/>
          <w:lang w:val="en-US"/>
        </w:rPr>
      </w:pPr>
      <w:r w:rsidRPr="00014DAD">
        <w:rPr>
          <w:rFonts w:ascii="Times New Roman" w:hAnsi="Times New Roman" w:cs="Times New Roman"/>
          <w:b/>
          <w:color w:val="C00000"/>
          <w:sz w:val="34"/>
          <w:szCs w:val="34"/>
          <w:lang w:val="en-US"/>
        </w:rPr>
        <w:t>Fall Term 2019/2020</w:t>
      </w:r>
    </w:p>
    <w:p w:rsidR="00014DAD" w:rsidRDefault="00014DAD" w:rsidP="00014DAD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January 14, 2020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Fabio </w:t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Parasecoli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(New York University)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Food: A Systemic Approach</w:t>
      </w:r>
    </w:p>
    <w:p w:rsidR="00014DAD" w:rsidRDefault="00014DAD" w:rsidP="00014DAD">
      <w:pPr>
        <w:pStyle w:val="Akapitzlist"/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DAD" w:rsidRPr="00014DAD" w:rsidRDefault="00014DAD" w:rsidP="00014DAD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December 12, 2019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  <w:t>Michael Fuchs</w:t>
      </w:r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(University of Graz)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“No law, no person, no governing body dictating your behavior”: AHS: Cult, The Purge, and the End of Subtlety in the Age of Trump</w:t>
      </w:r>
    </w:p>
    <w:p w:rsidR="00014DAD" w:rsidRPr="00014DAD" w:rsidRDefault="00014DAD" w:rsidP="00014DAD">
      <w:pPr>
        <w:pStyle w:val="Akapitzlis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4DAD" w:rsidRDefault="00014DAD" w:rsidP="00014DAD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December 5, 2019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Curd </w:t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Knüpfer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014DAD">
        <w:rPr>
          <w:rFonts w:ascii="Times New Roman" w:hAnsi="Times New Roman" w:cs="Times New Roman"/>
          <w:sz w:val="24"/>
          <w:szCs w:val="24"/>
          <w:lang w:val="en-US"/>
        </w:rPr>
        <w:t>Freie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4DAD">
        <w:rPr>
          <w:rFonts w:ascii="Times New Roman" w:hAnsi="Times New Roman" w:cs="Times New Roman"/>
          <w:sz w:val="24"/>
          <w:szCs w:val="24"/>
          <w:lang w:val="en-US"/>
        </w:rPr>
        <w:t>Universität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Berlin)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The Future of American Media and the Crisis of the Public Sphere</w:t>
      </w:r>
    </w:p>
    <w:p w:rsidR="00014DAD" w:rsidRPr="00014DAD" w:rsidRDefault="00014DAD" w:rsidP="00014DA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014DAD" w:rsidRPr="00014DAD" w:rsidRDefault="00014DAD" w:rsidP="00014DAD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November 28, 2019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Anna </w:t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Warso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(SWPS University)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“There sat down, once, a thing on Henry’s heart”: On Mourning and Melancholia in John Berryman’s Dream Songs</w:t>
      </w:r>
    </w:p>
    <w:p w:rsidR="00014DAD" w:rsidRPr="00014DAD" w:rsidRDefault="00014DAD" w:rsidP="00014DA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014DAD" w:rsidRDefault="00014DAD" w:rsidP="00014DAD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October 24, 2019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Marta </w:t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Figlerowicz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(Yale University)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 Short History of </w:t>
      </w:r>
      <w:proofErr w:type="spellStart"/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Virality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14DAD" w:rsidRPr="00014DAD" w:rsidRDefault="00014DAD" w:rsidP="00014DA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014DAD" w:rsidRPr="00014DAD" w:rsidRDefault="00014DAD" w:rsidP="00014DAD">
      <w:pPr>
        <w:pStyle w:val="Akapitzlist"/>
        <w:numPr>
          <w:ilvl w:val="0"/>
          <w:numId w:val="1"/>
        </w:numPr>
        <w:spacing w:before="24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October 17, 2019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Anna </w:t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Malinowska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(University of Silesia)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Objects and </w:t>
      </w:r>
      <w:proofErr w:type="spellStart"/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Technofeelia</w:t>
      </w:r>
      <w:proofErr w:type="spellEnd"/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Love in Contemporary </w:t>
      </w:r>
      <w:proofErr w:type="spellStart"/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Technoculture</w:t>
      </w:r>
      <w:proofErr w:type="spellEnd"/>
    </w:p>
    <w:p w:rsidR="00014DAD" w:rsidRDefault="00014DAD" w:rsidP="00014DA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DAD" w:rsidRPr="00014DAD" w:rsidRDefault="00014DAD" w:rsidP="00014DAD">
      <w:pPr>
        <w:spacing w:line="360" w:lineRule="auto"/>
        <w:rPr>
          <w:rFonts w:ascii="Times New Roman" w:hAnsi="Times New Roman" w:cs="Times New Roman"/>
          <w:b/>
          <w:color w:val="C00000"/>
          <w:sz w:val="34"/>
          <w:szCs w:val="34"/>
          <w:lang w:val="en-US"/>
        </w:rPr>
      </w:pPr>
      <w:r w:rsidRPr="00014DAD">
        <w:rPr>
          <w:rFonts w:ascii="Times New Roman" w:hAnsi="Times New Roman" w:cs="Times New Roman"/>
          <w:b/>
          <w:color w:val="C00000"/>
          <w:sz w:val="34"/>
          <w:szCs w:val="34"/>
          <w:lang w:val="en-US"/>
        </w:rPr>
        <w:lastRenderedPageBreak/>
        <w:t>Spring Term 2018/2019</w:t>
      </w:r>
    </w:p>
    <w:p w:rsidR="00014DAD" w:rsidRDefault="00014DAD" w:rsidP="00014D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February 28, 2019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Jaap</w:t>
      </w:r>
      <w:proofErr w:type="spellEnd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Kooijman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(University of Amsterdam)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The Diva Project: Analyzing Stardom in American Pop Culture</w:t>
      </w:r>
    </w:p>
    <w:p w:rsidR="00014DAD" w:rsidRDefault="00014DAD" w:rsidP="00014DA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DAD" w:rsidRPr="00014DAD" w:rsidRDefault="00014DAD" w:rsidP="00014D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7 March, 2019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Mary </w:t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Erdmans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(Case Western Reserve University)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Transnational Identities and Behaviors among Solidarity Refugees in the US</w:t>
      </w:r>
    </w:p>
    <w:p w:rsidR="00014DAD" w:rsidRPr="00014DAD" w:rsidRDefault="00014DAD" w:rsidP="00014DAD">
      <w:pPr>
        <w:pStyle w:val="Akapitzlis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4DAD" w:rsidRDefault="00014DAD" w:rsidP="00014D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14 March, 2019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Anna </w:t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Mazurkiewicz</w:t>
      </w:r>
      <w:proofErr w:type="spellEnd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(University of </w:t>
      </w:r>
      <w:proofErr w:type="spellStart"/>
      <w:r w:rsidRPr="00014DAD">
        <w:rPr>
          <w:rFonts w:ascii="Times New Roman" w:hAnsi="Times New Roman" w:cs="Times New Roman"/>
          <w:sz w:val="24"/>
          <w:szCs w:val="24"/>
          <w:lang w:val="en-US"/>
        </w:rPr>
        <w:t>Gdańsk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Defining State-Private Network. American Freedom Committees During the Cold War</w:t>
      </w:r>
    </w:p>
    <w:p w:rsidR="00014DAD" w:rsidRPr="00014DAD" w:rsidRDefault="00014DAD" w:rsidP="00014DA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014DAD" w:rsidRPr="00014DAD" w:rsidRDefault="00014DAD" w:rsidP="00014D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28 March, 2019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David </w:t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Schmid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(University of Buffalo)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Crime Narratives in the Age of Trump: A Manifesto</w:t>
      </w:r>
    </w:p>
    <w:p w:rsidR="00014DAD" w:rsidRPr="00014DAD" w:rsidRDefault="00014DAD" w:rsidP="00014DA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014DAD" w:rsidRPr="00014DAD" w:rsidRDefault="00014DAD" w:rsidP="00014D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25 April, 2019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Piotr</w:t>
      </w:r>
      <w:proofErr w:type="spellEnd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Gwiazda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(University of Pittsburgh)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Ghosts and Anchors: </w:t>
      </w:r>
      <w:proofErr w:type="spellStart"/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Translingualism</w:t>
      </w:r>
      <w:proofErr w:type="spellEnd"/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 Contemporary US Poetry</w:t>
      </w:r>
    </w:p>
    <w:p w:rsidR="00014DAD" w:rsidRPr="00014DAD" w:rsidRDefault="00014DAD" w:rsidP="00014DA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014DAD" w:rsidRDefault="00014DAD" w:rsidP="00014DA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16 May, 2019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Patrycja</w:t>
      </w:r>
      <w:proofErr w:type="spellEnd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Antoszek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(Catholic University of Lublin)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Haunted by Hill House: Shirley Jackson, Housewife Horrors and the Politics of Fame</w:t>
      </w:r>
    </w:p>
    <w:p w:rsidR="00014DAD" w:rsidRPr="00014DAD" w:rsidRDefault="00014DAD" w:rsidP="00014DAD">
      <w:pPr>
        <w:pStyle w:val="Akapitzlist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4DAD" w:rsidRDefault="00014DAD" w:rsidP="00014DAD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4DAD" w:rsidRDefault="00014DAD" w:rsidP="00014DAD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4DAD" w:rsidRDefault="00014DAD" w:rsidP="00014DAD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4DAD" w:rsidRPr="00014DAD" w:rsidRDefault="00014DAD" w:rsidP="00014DAD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014DAD" w:rsidRPr="00014DAD" w:rsidRDefault="00014DAD" w:rsidP="00014DAD">
      <w:pPr>
        <w:spacing w:line="360" w:lineRule="auto"/>
        <w:rPr>
          <w:rFonts w:ascii="Times New Roman" w:hAnsi="Times New Roman" w:cs="Times New Roman"/>
          <w:b/>
          <w:color w:val="C00000"/>
          <w:sz w:val="34"/>
          <w:szCs w:val="34"/>
          <w:lang w:val="en-US"/>
        </w:rPr>
      </w:pPr>
      <w:r w:rsidRPr="00014DAD">
        <w:rPr>
          <w:rFonts w:ascii="Times New Roman" w:hAnsi="Times New Roman" w:cs="Times New Roman"/>
          <w:b/>
          <w:color w:val="C00000"/>
          <w:sz w:val="34"/>
          <w:szCs w:val="34"/>
          <w:lang w:val="en-US"/>
        </w:rPr>
        <w:lastRenderedPageBreak/>
        <w:t>Fall Term 2018/2019</w:t>
      </w:r>
    </w:p>
    <w:p w:rsidR="00014DAD" w:rsidRPr="00014DAD" w:rsidRDefault="00014DAD" w:rsidP="00014D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January 17, 2019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Alison </w:t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Sperling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(ICI Berlin)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 xml:space="preserve">Nuclear Afterlives: Toxicity and Nonhuman Embodiments in the </w:t>
      </w:r>
      <w:proofErr w:type="spellStart"/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Anthropocene</w:t>
      </w:r>
      <w:proofErr w:type="spellEnd"/>
    </w:p>
    <w:p w:rsidR="00014DAD" w:rsidRDefault="00014DAD" w:rsidP="00014DA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DAD" w:rsidRDefault="00014DAD" w:rsidP="00014D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December 13, 2018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  <w:t xml:space="preserve">Gerry </w:t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Canavan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(Marquette University)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The Humanities after BLACKFISH</w:t>
      </w:r>
    </w:p>
    <w:p w:rsidR="00014DAD" w:rsidRDefault="00014DAD" w:rsidP="00014DAD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14DAD" w:rsidRPr="00014DAD" w:rsidRDefault="00014DAD" w:rsidP="00014D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December 6, 2018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Marek</w:t>
      </w:r>
      <w:proofErr w:type="spellEnd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Wojtaszek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(University of </w:t>
      </w:r>
      <w:proofErr w:type="spellStart"/>
      <w:r w:rsidRPr="00014DAD">
        <w:rPr>
          <w:rFonts w:ascii="Times New Roman" w:hAnsi="Times New Roman" w:cs="Times New Roman"/>
          <w:sz w:val="24"/>
          <w:szCs w:val="24"/>
          <w:lang w:val="en-US"/>
        </w:rPr>
        <w:t>Łódź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Sensory Interface and Algorithmic Desire in a Society of Anticipation</w:t>
      </w:r>
    </w:p>
    <w:p w:rsidR="00014DAD" w:rsidRPr="00014DAD" w:rsidRDefault="00014DAD" w:rsidP="00014DA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014DAD" w:rsidRPr="00014DAD" w:rsidRDefault="00014DAD" w:rsidP="00014D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November 22, 2018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Renata</w:t>
      </w:r>
      <w:proofErr w:type="spellEnd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Hryciuk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(University of Warsaw)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Ethnography of New Culinary Elites: Gastronomic Heritage, Gender and Neoliberal Multiculturalism in Oaxaca (Southern Mexico)</w:t>
      </w:r>
    </w:p>
    <w:p w:rsidR="00014DAD" w:rsidRPr="00014DAD" w:rsidRDefault="00014DAD" w:rsidP="00014DAD">
      <w:pPr>
        <w:pStyle w:val="Akapitzlist"/>
        <w:rPr>
          <w:rFonts w:ascii="Times New Roman" w:hAnsi="Times New Roman" w:cs="Times New Roman"/>
          <w:sz w:val="24"/>
          <w:szCs w:val="24"/>
          <w:lang w:val="en-US"/>
        </w:rPr>
      </w:pPr>
    </w:p>
    <w:p w:rsidR="00897652" w:rsidRPr="00014DAD" w:rsidRDefault="00014DAD" w:rsidP="00014DA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November 8, 2018</w:t>
      </w:r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Kacper</w:t>
      </w:r>
      <w:proofErr w:type="spellEnd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14DAD">
        <w:rPr>
          <w:rFonts w:ascii="Times New Roman" w:hAnsi="Times New Roman" w:cs="Times New Roman"/>
          <w:b/>
          <w:sz w:val="24"/>
          <w:szCs w:val="24"/>
          <w:lang w:val="en-US"/>
        </w:rPr>
        <w:t>Pobłocki</w:t>
      </w:r>
      <w:proofErr w:type="spellEnd"/>
      <w:r w:rsidRPr="00014DAD">
        <w:rPr>
          <w:rFonts w:ascii="Times New Roman" w:hAnsi="Times New Roman" w:cs="Times New Roman"/>
          <w:sz w:val="24"/>
          <w:szCs w:val="24"/>
          <w:lang w:val="en-US"/>
        </w:rPr>
        <w:t xml:space="preserve"> (University of Warsaw)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 w:rsidRPr="00014DAD">
        <w:rPr>
          <w:rFonts w:ascii="Times New Roman" w:hAnsi="Times New Roman" w:cs="Times New Roman"/>
          <w:i/>
          <w:sz w:val="24"/>
          <w:szCs w:val="24"/>
          <w:lang w:val="en-US"/>
        </w:rPr>
        <w:t>The Rise and Fall of Atlantic Capitalism</w:t>
      </w:r>
    </w:p>
    <w:sectPr w:rsidR="00897652" w:rsidRPr="00014DAD" w:rsidSect="00014DAD">
      <w:headerReference w:type="default" r:id="rId7"/>
      <w:footerReference w:type="default" r:id="rId8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E3C" w:rsidRDefault="00FA2E3C" w:rsidP="00014DAD">
      <w:pPr>
        <w:spacing w:after="0" w:line="240" w:lineRule="auto"/>
      </w:pPr>
      <w:r>
        <w:separator/>
      </w:r>
    </w:p>
  </w:endnote>
  <w:endnote w:type="continuationSeparator" w:id="0">
    <w:p w:rsidR="00FA2E3C" w:rsidRDefault="00FA2E3C" w:rsidP="0001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923532"/>
      <w:docPartObj>
        <w:docPartGallery w:val="Page Numbers (Bottom of Page)"/>
        <w:docPartUnique/>
      </w:docPartObj>
    </w:sdtPr>
    <w:sdtContent>
      <w:p w:rsidR="00014DAD" w:rsidRDefault="00014DAD">
        <w:pPr>
          <w:pStyle w:val="Stopk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14DAD" w:rsidRDefault="00014D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E3C" w:rsidRDefault="00FA2E3C" w:rsidP="00014DAD">
      <w:pPr>
        <w:spacing w:after="0" w:line="240" w:lineRule="auto"/>
      </w:pPr>
      <w:r>
        <w:separator/>
      </w:r>
    </w:p>
  </w:footnote>
  <w:footnote w:type="continuationSeparator" w:id="0">
    <w:p w:rsidR="00FA2E3C" w:rsidRDefault="00FA2E3C" w:rsidP="0001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DAD" w:rsidRDefault="00014DAD">
    <w:pPr>
      <w:pStyle w:val="Nagwek"/>
    </w:pPr>
    <w:r>
      <w:rPr>
        <w:noProof/>
        <w:lang w:eastAsia="pl-PL"/>
      </w:rPr>
      <w:drawing>
        <wp:inline distT="0" distB="0" distL="0" distR="0">
          <wp:extent cx="1622376" cy="720000"/>
          <wp:effectExtent l="19050" t="0" r="0" b="0"/>
          <wp:docPr id="1" name="Obraz 0" descr="EN_zwyk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_zwykl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2376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>
          <wp:extent cx="1860362" cy="720000"/>
          <wp:effectExtent l="19050" t="0" r="6538" b="0"/>
          <wp:docPr id="2" name="Obraz 1" descr="logoOSApoziomBI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OSApoziomBIAŁE.jpg"/>
                  <pic:cNvPicPr/>
                </pic:nvPicPr>
                <pic:blipFill>
                  <a:blip r:embed="rId2"/>
                  <a:srcRect t="13095" b="12979"/>
                  <a:stretch>
                    <a:fillRect/>
                  </a:stretch>
                </pic:blipFill>
                <pic:spPr>
                  <a:xfrm>
                    <a:off x="0" y="0"/>
                    <a:ext cx="186036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2F15"/>
    <w:multiLevelType w:val="hybridMultilevel"/>
    <w:tmpl w:val="09BCB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0F05"/>
    <w:multiLevelType w:val="hybridMultilevel"/>
    <w:tmpl w:val="B66AB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F4FCF"/>
    <w:multiLevelType w:val="hybridMultilevel"/>
    <w:tmpl w:val="FE8A8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4DAD"/>
    <w:rsid w:val="00014DAD"/>
    <w:rsid w:val="002F55CA"/>
    <w:rsid w:val="0062452B"/>
    <w:rsid w:val="0069774B"/>
    <w:rsid w:val="00787B46"/>
    <w:rsid w:val="00897652"/>
    <w:rsid w:val="00961FAC"/>
    <w:rsid w:val="00972FBF"/>
    <w:rsid w:val="00C819ED"/>
    <w:rsid w:val="00CA2AB9"/>
    <w:rsid w:val="00CF00AB"/>
    <w:rsid w:val="00FA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14DAD"/>
  </w:style>
  <w:style w:type="paragraph" w:styleId="Stopka">
    <w:name w:val="footer"/>
    <w:basedOn w:val="Normalny"/>
    <w:link w:val="StopkaZnak"/>
    <w:uiPriority w:val="99"/>
    <w:unhideWhenUsed/>
    <w:rsid w:val="0001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DAD"/>
  </w:style>
  <w:style w:type="paragraph" w:styleId="Tekstdymka">
    <w:name w:val="Balloon Text"/>
    <w:basedOn w:val="Normalny"/>
    <w:link w:val="TekstdymkaZnak"/>
    <w:uiPriority w:val="99"/>
    <w:semiHidden/>
    <w:unhideWhenUsed/>
    <w:rsid w:val="0001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DA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4D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318</Words>
  <Characters>1908</Characters>
  <Application>Microsoft Office Word</Application>
  <DocSecurity>0</DocSecurity>
  <Lines>15</Lines>
  <Paragraphs>4</Paragraphs>
  <ScaleCrop>false</ScaleCrop>
  <Company>Hewlett-Packard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cp:lastPrinted>2020-01-04T12:51:00Z</cp:lastPrinted>
  <dcterms:created xsi:type="dcterms:W3CDTF">2020-01-04T12:43:00Z</dcterms:created>
  <dcterms:modified xsi:type="dcterms:W3CDTF">2020-01-04T12:51:00Z</dcterms:modified>
</cp:coreProperties>
</file>